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D37" w:rsidRPr="00035120" w:rsidRDefault="00FC6D37" w:rsidP="00094432">
      <w:pPr>
        <w:pStyle w:val="NormalWeb"/>
        <w:rPr>
          <w:rFonts w:asciiTheme="minorHAnsi" w:hAnsiTheme="minorHAnsi" w:cstheme="minorHAnsi"/>
        </w:rPr>
      </w:pPr>
      <w:r w:rsidRPr="00035120">
        <w:rPr>
          <w:rStyle w:val="Strong"/>
          <w:rFonts w:asciiTheme="minorHAnsi" w:hAnsiTheme="minorHAnsi" w:cstheme="minorHAnsi"/>
        </w:rPr>
        <w:t>Training Overview</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 xml:space="preserve">This Training Guide walks you through the fundamental steps you need to begin designing templates with Windward Designer in Microsoft Word using an XML </w:t>
      </w:r>
      <w:proofErr w:type="spellStart"/>
      <w:r w:rsidRPr="00035120">
        <w:rPr>
          <w:rFonts w:asciiTheme="minorHAnsi" w:hAnsiTheme="minorHAnsi" w:cstheme="minorHAnsi"/>
        </w:rPr>
        <w:t>Datasource</w:t>
      </w:r>
      <w:proofErr w:type="spellEnd"/>
      <w:r w:rsidRPr="00035120">
        <w:rPr>
          <w:rFonts w:asciiTheme="minorHAnsi" w:hAnsiTheme="minorHAnsi" w:cstheme="minorHAnsi"/>
        </w:rPr>
        <w:t>.</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The Four Steps to Windward:</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1. Install</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2. Connect to data</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3. Design your template &amp; insert your data</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4. Output</w:t>
      </w:r>
    </w:p>
    <w:p w:rsidR="00FC6D37" w:rsidRPr="00035120" w:rsidRDefault="00FC6D37" w:rsidP="00094432">
      <w:pPr>
        <w:pStyle w:val="NormalWeb"/>
        <w:rPr>
          <w:rFonts w:asciiTheme="minorHAnsi" w:hAnsiTheme="minorHAnsi" w:cstheme="minorHAnsi"/>
        </w:rPr>
      </w:pPr>
      <w:r w:rsidRPr="00035120">
        <w:rPr>
          <w:rStyle w:val="Strong"/>
          <w:rFonts w:asciiTheme="minorHAnsi" w:hAnsiTheme="minorHAnsi" w:cstheme="minorHAnsi"/>
        </w:rPr>
        <w:t>Step 1 – Install</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To get started, you need to install the Designer. If you have it already installed, please skip this step!</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To install the Designer, please visit the downloads page:</w:t>
      </w:r>
      <w:r w:rsidRPr="00035120">
        <w:rPr>
          <w:rFonts w:asciiTheme="minorHAnsi" w:hAnsiTheme="minorHAnsi" w:cstheme="minorHAnsi"/>
        </w:rPr>
        <w:br/>
      </w:r>
      <w:hyperlink r:id="rId5" w:history="1">
        <w:r w:rsidRPr="00035120">
          <w:rPr>
            <w:rStyle w:val="Hyperlink"/>
            <w:rFonts w:asciiTheme="minorHAnsi" w:hAnsiTheme="minorHAnsi" w:cstheme="minorHAnsi"/>
          </w:rPr>
          <w:t>https://www.windwardstudios.com/version/version-downloads</w:t>
        </w:r>
      </w:hyperlink>
    </w:p>
    <w:p w:rsidR="00FC6D37" w:rsidRPr="00035120" w:rsidRDefault="00FC6D37" w:rsidP="00094432">
      <w:pPr>
        <w:pStyle w:val="NormalWeb"/>
        <w:rPr>
          <w:rFonts w:asciiTheme="minorHAnsi" w:hAnsiTheme="minorHAnsi" w:cstheme="minorHAnsi"/>
        </w:rPr>
      </w:pPr>
      <w:r w:rsidRPr="00035120">
        <w:rPr>
          <w:rStyle w:val="Strong"/>
          <w:rFonts w:asciiTheme="minorHAnsi" w:hAnsiTheme="minorHAnsi" w:cstheme="minorHAnsi"/>
        </w:rPr>
        <w:t xml:space="preserve">Step 2 - Connect </w:t>
      </w:r>
      <w:proofErr w:type="gramStart"/>
      <w:r w:rsidRPr="00035120">
        <w:rPr>
          <w:rStyle w:val="Strong"/>
          <w:rFonts w:asciiTheme="minorHAnsi" w:hAnsiTheme="minorHAnsi" w:cstheme="minorHAnsi"/>
        </w:rPr>
        <w:t>To</w:t>
      </w:r>
      <w:proofErr w:type="gramEnd"/>
      <w:r w:rsidRPr="00035120">
        <w:rPr>
          <w:rStyle w:val="Strong"/>
          <w:rFonts w:asciiTheme="minorHAnsi" w:hAnsiTheme="minorHAnsi" w:cstheme="minorHAnsi"/>
        </w:rPr>
        <w:t xml:space="preserve"> Data</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 xml:space="preserve">In this training guide, you are connecting to a sample XML </w:t>
      </w:r>
      <w:proofErr w:type="spellStart"/>
      <w:r w:rsidRPr="00035120">
        <w:rPr>
          <w:rFonts w:asciiTheme="minorHAnsi" w:hAnsiTheme="minorHAnsi" w:cstheme="minorHAnsi"/>
        </w:rPr>
        <w:t>Datasource</w:t>
      </w:r>
      <w:proofErr w:type="spellEnd"/>
      <w:r w:rsidRPr="00035120">
        <w:rPr>
          <w:rFonts w:asciiTheme="minorHAnsi" w:hAnsiTheme="minorHAnsi" w:cstheme="minorHAnsi"/>
        </w:rPr>
        <w:t xml:space="preserve"> provided by Windward. To connect to the sample data:</w:t>
      </w:r>
    </w:p>
    <w:p w:rsidR="00094432" w:rsidRPr="00094432" w:rsidRDefault="00FC6D37" w:rsidP="00094432">
      <w:pPr>
        <w:pStyle w:val="NormalWeb"/>
        <w:numPr>
          <w:ilvl w:val="0"/>
          <w:numId w:val="6"/>
        </w:numPr>
        <w:rPr>
          <w:rFonts w:asciiTheme="minorHAnsi" w:hAnsiTheme="minorHAnsi" w:cstheme="minorHAnsi"/>
        </w:rPr>
      </w:pPr>
      <w:r w:rsidRPr="00035120">
        <w:rPr>
          <w:rFonts w:asciiTheme="minorHAnsi" w:hAnsiTheme="minorHAnsi" w:cstheme="minorHAnsi"/>
        </w:rPr>
        <w:t>Open Microsoft Word. Now that you’ve installed Windward Designer, you will see two new tabs in the Microsoft Office Ribbon – the “</w:t>
      </w:r>
      <w:r w:rsidRPr="00035120">
        <w:rPr>
          <w:rStyle w:val="Strong"/>
          <w:rFonts w:asciiTheme="minorHAnsi" w:hAnsiTheme="minorHAnsi" w:cstheme="minorHAnsi"/>
        </w:rPr>
        <w:t>Windward</w:t>
      </w:r>
      <w:r w:rsidRPr="00035120">
        <w:rPr>
          <w:rFonts w:asciiTheme="minorHAnsi" w:hAnsiTheme="minorHAnsi" w:cstheme="minorHAnsi"/>
        </w:rPr>
        <w:t>” Tab and the “</w:t>
      </w:r>
      <w:r w:rsidRPr="00035120">
        <w:rPr>
          <w:rStyle w:val="Strong"/>
          <w:rFonts w:asciiTheme="minorHAnsi" w:hAnsiTheme="minorHAnsi" w:cstheme="minorHAnsi"/>
        </w:rPr>
        <w:t>Windward Tools</w:t>
      </w:r>
      <w:r w:rsidRPr="00035120">
        <w:rPr>
          <w:rFonts w:asciiTheme="minorHAnsi" w:hAnsiTheme="minorHAnsi" w:cstheme="minorHAnsi"/>
        </w:rPr>
        <w:t>” Tab.</w:t>
      </w:r>
      <w:r w:rsidR="00094432">
        <w:rPr>
          <w:rFonts w:asciiTheme="minorHAnsi" w:hAnsiTheme="minorHAnsi" w:cstheme="minorHAnsi"/>
          <w:noProof/>
        </w:rPr>
        <w:drawing>
          <wp:inline distT="0" distB="0" distL="0" distR="0">
            <wp:extent cx="5943600" cy="90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2_1_a.jpg"/>
                    <pic:cNvPicPr/>
                  </pic:nvPicPr>
                  <pic:blipFill>
                    <a:blip r:embed="rId6">
                      <a:extLst>
                        <a:ext uri="{28A0092B-C50C-407E-A947-70E740481C1C}">
                          <a14:useLocalDpi xmlns:a14="http://schemas.microsoft.com/office/drawing/2010/main" val="0"/>
                        </a:ext>
                      </a:extLst>
                    </a:blip>
                    <a:stretch>
                      <a:fillRect/>
                    </a:stretch>
                  </pic:blipFill>
                  <pic:spPr>
                    <a:xfrm>
                      <a:off x="0" y="0"/>
                      <a:ext cx="5943600" cy="901700"/>
                    </a:xfrm>
                    <a:prstGeom prst="rect">
                      <a:avLst/>
                    </a:prstGeom>
                  </pic:spPr>
                </pic:pic>
              </a:graphicData>
            </a:graphic>
          </wp:inline>
        </w:drawing>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2. Click on the “Windward Tab” and click on the “</w:t>
      </w:r>
      <w:r w:rsidRPr="00035120">
        <w:rPr>
          <w:rStyle w:val="Strong"/>
          <w:rFonts w:asciiTheme="minorHAnsi" w:hAnsiTheme="minorHAnsi" w:cstheme="minorHAnsi"/>
        </w:rPr>
        <w:t>Data Sources</w:t>
      </w:r>
      <w:r w:rsidRPr="00035120">
        <w:rPr>
          <w:rFonts w:asciiTheme="minorHAnsi" w:hAnsiTheme="minorHAnsi" w:cstheme="minorHAnsi"/>
        </w:rPr>
        <w:t xml:space="preserve">” button located on the left-hand side of the ribbon. This opens the Connection Editor where you will manage </w:t>
      </w:r>
      <w:proofErr w:type="gramStart"/>
      <w:r w:rsidRPr="00035120">
        <w:rPr>
          <w:rFonts w:asciiTheme="minorHAnsi" w:hAnsiTheme="minorHAnsi" w:cstheme="minorHAnsi"/>
        </w:rPr>
        <w:t>all of</w:t>
      </w:r>
      <w:proofErr w:type="gramEnd"/>
      <w:r w:rsidRPr="00035120">
        <w:rPr>
          <w:rFonts w:asciiTheme="minorHAnsi" w:hAnsiTheme="minorHAnsi" w:cstheme="minorHAnsi"/>
        </w:rPr>
        <w:t xml:space="preserve"> your data connections.</w:t>
      </w:r>
      <w:r w:rsidR="00094432">
        <w:rPr>
          <w:rFonts w:asciiTheme="minorHAnsi" w:hAnsiTheme="minorHAnsi" w:cstheme="minorHAnsi"/>
          <w:noProof/>
        </w:rPr>
        <w:drawing>
          <wp:inline distT="0" distB="0" distL="0" distR="0">
            <wp:extent cx="5943600" cy="90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2_2_a.jpg"/>
                    <pic:cNvPicPr/>
                  </pic:nvPicPr>
                  <pic:blipFill>
                    <a:blip r:embed="rId7">
                      <a:extLst>
                        <a:ext uri="{28A0092B-C50C-407E-A947-70E740481C1C}">
                          <a14:useLocalDpi xmlns:a14="http://schemas.microsoft.com/office/drawing/2010/main" val="0"/>
                        </a:ext>
                      </a:extLst>
                    </a:blip>
                    <a:stretch>
                      <a:fillRect/>
                    </a:stretch>
                  </pic:blipFill>
                  <pic:spPr>
                    <a:xfrm>
                      <a:off x="0" y="0"/>
                      <a:ext cx="5943600" cy="901700"/>
                    </a:xfrm>
                    <a:prstGeom prst="rect">
                      <a:avLst/>
                    </a:prstGeom>
                  </pic:spPr>
                </pic:pic>
              </a:graphicData>
            </a:graphic>
          </wp:inline>
        </w:drawing>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lastRenderedPageBreak/>
        <w:t>3. In the Connection Editor window, select the data connection labeled “</w:t>
      </w:r>
      <w:r w:rsidRPr="00035120">
        <w:rPr>
          <w:rStyle w:val="Strong"/>
          <w:rFonts w:asciiTheme="minorHAnsi" w:hAnsiTheme="minorHAnsi" w:cstheme="minorHAnsi"/>
        </w:rPr>
        <w:t>XML</w:t>
      </w:r>
      <w:r w:rsidRPr="00035120">
        <w:rPr>
          <w:rFonts w:asciiTheme="minorHAnsi" w:hAnsiTheme="minorHAnsi" w:cstheme="minorHAnsi"/>
        </w:rPr>
        <w:t>” under “Recent Inactive” and click the “</w:t>
      </w:r>
      <w:r w:rsidRPr="00035120">
        <w:rPr>
          <w:rStyle w:val="Strong"/>
          <w:rFonts w:asciiTheme="minorHAnsi" w:hAnsiTheme="minorHAnsi" w:cstheme="minorHAnsi"/>
        </w:rPr>
        <w:t>Connect</w:t>
      </w:r>
      <w:r w:rsidRPr="00035120">
        <w:rPr>
          <w:rFonts w:asciiTheme="minorHAnsi" w:hAnsiTheme="minorHAnsi" w:cstheme="minorHAnsi"/>
        </w:rPr>
        <w:t>” button.</w:t>
      </w:r>
      <w:r w:rsidR="00094432">
        <w:rPr>
          <w:rFonts w:asciiTheme="minorHAnsi" w:hAnsiTheme="minorHAnsi" w:cstheme="minorHAnsi"/>
          <w:noProof/>
        </w:rPr>
        <w:drawing>
          <wp:inline distT="0" distB="0" distL="0" distR="0">
            <wp:extent cx="5943600" cy="3355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2_3_a.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55340"/>
                    </a:xfrm>
                    <a:prstGeom prst="rect">
                      <a:avLst/>
                    </a:prstGeom>
                  </pic:spPr>
                </pic:pic>
              </a:graphicData>
            </a:graphic>
          </wp:inline>
        </w:drawing>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4. Close the Connection Editor by clicking “Close.” You have now successfully connected to the sample data!</w:t>
      </w:r>
      <w:r w:rsidR="00094432">
        <w:rPr>
          <w:rFonts w:asciiTheme="minorHAnsi" w:hAnsiTheme="minorHAnsi" w:cstheme="minorHAnsi"/>
          <w:noProof/>
        </w:rPr>
        <w:drawing>
          <wp:inline distT="0" distB="0" distL="0" distR="0">
            <wp:extent cx="5943600" cy="3355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2_4_a.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55340"/>
                    </a:xfrm>
                    <a:prstGeom prst="rect">
                      <a:avLst/>
                    </a:prstGeom>
                  </pic:spPr>
                </pic:pic>
              </a:graphicData>
            </a:graphic>
          </wp:inline>
        </w:drawing>
      </w:r>
    </w:p>
    <w:p w:rsidR="00FC6D37" w:rsidRPr="00035120" w:rsidRDefault="00FC6D37" w:rsidP="00094432">
      <w:pPr>
        <w:pStyle w:val="NormalWeb"/>
        <w:rPr>
          <w:rFonts w:asciiTheme="minorHAnsi" w:hAnsiTheme="minorHAnsi" w:cstheme="minorHAnsi"/>
        </w:rPr>
      </w:pPr>
      <w:r w:rsidRPr="00035120">
        <w:rPr>
          <w:rStyle w:val="Strong"/>
          <w:rFonts w:asciiTheme="minorHAnsi" w:hAnsiTheme="minorHAnsi" w:cstheme="minorHAnsi"/>
        </w:rPr>
        <w:t>Step 3 – Design Your Template &amp; Insert Your Data</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lastRenderedPageBreak/>
        <w:t>In this training guide, you will build a very basic template to get the feel of Windward Designer. While your final product may not seem very impressive, you will learn the basic skills to making any template! You will make a template which will output the product name and unit price for every product in the sample data, with each product separated by a line.</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 xml:space="preserve">Your first step is to place a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 in your template. This tag will allow you to output product information for every product in the database. </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 xml:space="preserve">In situations where you want to output many records returned from a select, you can use a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 The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 will generate output once for each record returned by </w:t>
      </w:r>
      <w:proofErr w:type="gramStart"/>
      <w:r w:rsidRPr="00035120">
        <w:rPr>
          <w:rFonts w:asciiTheme="minorHAnsi" w:hAnsiTheme="minorHAnsi" w:cstheme="minorHAnsi"/>
        </w:rPr>
        <w:t>its</w:t>
      </w:r>
      <w:proofErr w:type="gramEnd"/>
      <w:r w:rsidRPr="00035120">
        <w:rPr>
          <w:rFonts w:asciiTheme="minorHAnsi" w:hAnsiTheme="minorHAnsi" w:cstheme="minorHAnsi"/>
        </w:rPr>
        <w:t xml:space="preserve"> select. The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 itself will not insert data into the template, but rather stores data in a variable that can be used by other tags to generate output.</w:t>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t xml:space="preserve">To place a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 expand the drop down under the button “</w:t>
      </w:r>
      <w:r w:rsidRPr="00035120">
        <w:rPr>
          <w:rStyle w:val="Strong"/>
          <w:rFonts w:asciiTheme="minorHAnsi" w:hAnsiTheme="minorHAnsi" w:cstheme="minorHAnsi"/>
        </w:rPr>
        <w:t>Tags</w:t>
      </w:r>
      <w:r w:rsidRPr="00035120">
        <w:rPr>
          <w:rFonts w:asciiTheme="minorHAnsi" w:hAnsiTheme="minorHAnsi" w:cstheme="minorHAnsi"/>
        </w:rPr>
        <w:t>” in the Windward ribbon and click “</w:t>
      </w:r>
      <w:proofErr w:type="spellStart"/>
      <w:r w:rsidRPr="00035120">
        <w:rPr>
          <w:rStyle w:val="Strong"/>
          <w:rFonts w:asciiTheme="minorHAnsi" w:hAnsiTheme="minorHAnsi" w:cstheme="minorHAnsi"/>
        </w:rPr>
        <w:t>ForEach</w:t>
      </w:r>
      <w:proofErr w:type="spellEnd"/>
      <w:r w:rsidRPr="00035120">
        <w:rPr>
          <w:rFonts w:asciiTheme="minorHAnsi" w:hAnsiTheme="minorHAnsi" w:cstheme="minorHAnsi"/>
        </w:rPr>
        <w:t xml:space="preserve">.” </w:t>
      </w:r>
      <w:r w:rsidR="00094432">
        <w:rPr>
          <w:rFonts w:asciiTheme="minorHAnsi" w:hAnsiTheme="minorHAnsi" w:cstheme="minorHAnsi"/>
          <w:noProof/>
        </w:rPr>
        <w:drawing>
          <wp:inline distT="0" distB="0" distL="0" distR="0">
            <wp:extent cx="5943600" cy="2174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3_1_a.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174240"/>
                    </a:xfrm>
                    <a:prstGeom prst="rect">
                      <a:avLst/>
                    </a:prstGeom>
                  </pic:spPr>
                </pic:pic>
              </a:graphicData>
            </a:graphic>
          </wp:inline>
        </w:drawing>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t>Click enter to move to a new line, expand the drop down under the button “Tags” in the Windward ribbon, and click “</w:t>
      </w:r>
      <w:proofErr w:type="spellStart"/>
      <w:r w:rsidRPr="00035120">
        <w:rPr>
          <w:rStyle w:val="Strong"/>
          <w:rFonts w:asciiTheme="minorHAnsi" w:hAnsiTheme="minorHAnsi" w:cstheme="minorHAnsi"/>
        </w:rPr>
        <w:t>EndForEach</w:t>
      </w:r>
      <w:proofErr w:type="spellEnd"/>
      <w:r w:rsidRPr="00035120">
        <w:rPr>
          <w:rFonts w:asciiTheme="minorHAnsi" w:hAnsiTheme="minorHAnsi" w:cstheme="minorHAnsi"/>
        </w:rPr>
        <w:t xml:space="preserve">” to place a closing tag for the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w:t>
      </w:r>
      <w:r w:rsidR="00094432">
        <w:rPr>
          <w:rFonts w:asciiTheme="minorHAnsi" w:hAnsiTheme="minorHAnsi" w:cstheme="minorHAnsi"/>
          <w:noProof/>
        </w:rPr>
        <w:drawing>
          <wp:inline distT="0" distB="0" distL="0" distR="0">
            <wp:extent cx="5943600" cy="2085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p3_2_a.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085340"/>
                    </a:xfrm>
                    <a:prstGeom prst="rect">
                      <a:avLst/>
                    </a:prstGeom>
                  </pic:spPr>
                </pic:pic>
              </a:graphicData>
            </a:graphic>
          </wp:inline>
        </w:drawing>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 xml:space="preserve">Now </w:t>
      </w:r>
      <w:proofErr w:type="gramStart"/>
      <w:r w:rsidRPr="00035120">
        <w:rPr>
          <w:rFonts w:asciiTheme="minorHAnsi" w:hAnsiTheme="minorHAnsi" w:cstheme="minorHAnsi"/>
        </w:rPr>
        <w:t>all of</w:t>
      </w:r>
      <w:proofErr w:type="gramEnd"/>
      <w:r w:rsidRPr="00035120">
        <w:rPr>
          <w:rFonts w:asciiTheme="minorHAnsi" w:hAnsiTheme="minorHAnsi" w:cstheme="minorHAnsi"/>
        </w:rPr>
        <w:t xml:space="preserve"> the content that you place between the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and </w:t>
      </w:r>
      <w:proofErr w:type="spellStart"/>
      <w:r w:rsidRPr="00035120">
        <w:rPr>
          <w:rFonts w:asciiTheme="minorHAnsi" w:hAnsiTheme="minorHAnsi" w:cstheme="minorHAnsi"/>
        </w:rPr>
        <w:t>EndForEach</w:t>
      </w:r>
      <w:proofErr w:type="spellEnd"/>
      <w:r w:rsidRPr="00035120">
        <w:rPr>
          <w:rFonts w:asciiTheme="minorHAnsi" w:hAnsiTheme="minorHAnsi" w:cstheme="minorHAnsi"/>
        </w:rPr>
        <w:t xml:space="preserve"> tags will be generated once for each record returned by the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tag’s select. </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lastRenderedPageBreak/>
        <w:t xml:space="preserve">For the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 you will select the Product node so that you can output information on each product.</w:t>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t>You can use the Tag Editor to easily create a query for your tag. Place your cursor on the “[</w:t>
      </w:r>
      <w:proofErr w:type="spellStart"/>
      <w:r w:rsidRPr="00035120">
        <w:rPr>
          <w:rFonts w:asciiTheme="minorHAnsi" w:hAnsiTheme="minorHAnsi" w:cstheme="minorHAnsi"/>
        </w:rPr>
        <w:t>forEach</w:t>
      </w:r>
      <w:proofErr w:type="spellEnd"/>
      <w:r w:rsidRPr="00035120">
        <w:rPr>
          <w:rFonts w:asciiTheme="minorHAnsi" w:hAnsiTheme="minorHAnsi" w:cstheme="minorHAnsi"/>
        </w:rPr>
        <w:t>:]” tag that was inserted in your template and click the “Edit Tag” button in the Windward ribbon to open the Tag Editor.</w:t>
      </w:r>
      <w:r w:rsidR="00094432">
        <w:rPr>
          <w:rFonts w:asciiTheme="minorHAnsi" w:hAnsiTheme="minorHAnsi" w:cstheme="minorHAnsi"/>
          <w:noProof/>
        </w:rPr>
        <w:drawing>
          <wp:inline distT="0" distB="0" distL="0" distR="0">
            <wp:extent cx="5943600" cy="18402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3_3_a.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840230"/>
                    </a:xfrm>
                    <a:prstGeom prst="rect">
                      <a:avLst/>
                    </a:prstGeom>
                  </pic:spPr>
                </pic:pic>
              </a:graphicData>
            </a:graphic>
          </wp:inline>
        </w:drawing>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t>In the Tag Tree, expand the node XML: SouthWind.xml -&gt; windward-studios -&gt; Product and double-click the “Products” node. This will automatically write a select for the Products node.</w:t>
      </w:r>
      <w:r w:rsidR="00094432">
        <w:rPr>
          <w:rFonts w:asciiTheme="minorHAnsi" w:hAnsiTheme="minorHAnsi" w:cstheme="minorHAnsi"/>
          <w:noProof/>
        </w:rPr>
        <w:drawing>
          <wp:inline distT="0" distB="0" distL="0" distR="0">
            <wp:extent cx="5943600" cy="4581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3_4_a.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lastRenderedPageBreak/>
        <w:t>Click the “</w:t>
      </w:r>
      <w:r w:rsidRPr="00035120">
        <w:rPr>
          <w:rStyle w:val="Strong"/>
          <w:rFonts w:asciiTheme="minorHAnsi" w:hAnsiTheme="minorHAnsi" w:cstheme="minorHAnsi"/>
        </w:rPr>
        <w:t>Save Tag</w:t>
      </w:r>
      <w:r w:rsidRPr="00035120">
        <w:rPr>
          <w:rFonts w:asciiTheme="minorHAnsi" w:hAnsiTheme="minorHAnsi" w:cstheme="minorHAnsi"/>
        </w:rPr>
        <w:t>” button. Congratulations! You have just inserted your first tag into your template!</w:t>
      </w:r>
      <w:r w:rsidR="00094432">
        <w:rPr>
          <w:rFonts w:asciiTheme="minorHAnsi" w:hAnsiTheme="minorHAnsi" w:cstheme="minorHAnsi"/>
          <w:noProof/>
        </w:rPr>
        <w:drawing>
          <wp:inline distT="0" distB="0" distL="0" distR="0">
            <wp:extent cx="5943600" cy="4581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3_5_a.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t xml:space="preserve">On a new line after the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 enter the text “Product Name:” and on the next line “Unit Price:”</w:t>
      </w:r>
      <w:r w:rsidR="00094432">
        <w:rPr>
          <w:rFonts w:asciiTheme="minorHAnsi" w:hAnsiTheme="minorHAnsi" w:cstheme="minorHAnsi"/>
          <w:noProof/>
        </w:rPr>
        <w:drawing>
          <wp:inline distT="0" distB="0" distL="0" distR="0">
            <wp:extent cx="5943600" cy="2195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3_6_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195195"/>
                    </a:xfrm>
                    <a:prstGeom prst="rect">
                      <a:avLst/>
                    </a:prstGeom>
                  </pic:spPr>
                </pic:pic>
              </a:graphicData>
            </a:graphic>
          </wp:inline>
        </w:drawing>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 xml:space="preserve">The “Product Name:” and “Unit Price” text will be output for every product returned by your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tag’s select. Now you need to add the tags that will output the Product Name and Unit </w:t>
      </w:r>
      <w:r w:rsidRPr="00035120">
        <w:rPr>
          <w:rFonts w:asciiTheme="minorHAnsi" w:hAnsiTheme="minorHAnsi" w:cstheme="minorHAnsi"/>
        </w:rPr>
        <w:lastRenderedPageBreak/>
        <w:t xml:space="preserve">Price for each product after these labels. You do this using Out tags which will insert data into your final report. </w:t>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t xml:space="preserve">Place your cursor after the “Product Name:” </w:t>
      </w:r>
      <w:proofErr w:type="gramStart"/>
      <w:r w:rsidRPr="00035120">
        <w:rPr>
          <w:rFonts w:asciiTheme="minorHAnsi" w:hAnsiTheme="minorHAnsi" w:cstheme="minorHAnsi"/>
        </w:rPr>
        <w:t>text, and</w:t>
      </w:r>
      <w:proofErr w:type="gramEnd"/>
      <w:r w:rsidRPr="00035120">
        <w:rPr>
          <w:rFonts w:asciiTheme="minorHAnsi" w:hAnsiTheme="minorHAnsi" w:cstheme="minorHAnsi"/>
        </w:rPr>
        <w:t xml:space="preserve"> click “Tags” in the Windward ribbon and click “Out.” </w:t>
      </w:r>
      <w:proofErr w:type="gramStart"/>
      <w:r w:rsidRPr="00035120">
        <w:rPr>
          <w:rFonts w:asciiTheme="minorHAnsi" w:hAnsiTheme="minorHAnsi" w:cstheme="minorHAnsi"/>
        </w:rPr>
        <w:t>This places</w:t>
      </w:r>
      <w:proofErr w:type="gramEnd"/>
      <w:r w:rsidRPr="00035120">
        <w:rPr>
          <w:rFonts w:asciiTheme="minorHAnsi" w:hAnsiTheme="minorHAnsi" w:cstheme="minorHAnsi"/>
        </w:rPr>
        <w:t xml:space="preserve"> an Out tag </w:t>
      </w:r>
      <w:r w:rsidR="003F7620">
        <w:rPr>
          <w:rFonts w:asciiTheme="minorHAnsi" w:hAnsiTheme="minorHAnsi" w:cstheme="minorHAnsi"/>
        </w:rPr>
        <w:t>in the template</w:t>
      </w:r>
      <w:r w:rsidRPr="00035120">
        <w:rPr>
          <w:rFonts w:asciiTheme="minorHAnsi" w:hAnsiTheme="minorHAnsi" w:cstheme="minorHAnsi"/>
        </w:rPr>
        <w:t>.</w:t>
      </w:r>
      <w:r w:rsidR="00094432">
        <w:rPr>
          <w:rFonts w:asciiTheme="minorHAnsi" w:hAnsiTheme="minorHAnsi" w:cstheme="minorHAnsi"/>
          <w:noProof/>
        </w:rPr>
        <w:drawing>
          <wp:inline distT="0" distB="0" distL="0" distR="0">
            <wp:extent cx="5943600" cy="2236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ep3_7_a.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236470"/>
                    </a:xfrm>
                    <a:prstGeom prst="rect">
                      <a:avLst/>
                    </a:prstGeom>
                  </pic:spPr>
                </pic:pic>
              </a:graphicData>
            </a:graphic>
          </wp:inline>
        </w:drawing>
      </w:r>
    </w:p>
    <w:p w:rsidR="003F76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t>Open the tag Editor by placing your cursor on the Out tag and clicking “Edit Tag.”</w:t>
      </w:r>
      <w:r w:rsidR="008320AE">
        <w:rPr>
          <w:rFonts w:asciiTheme="minorHAnsi" w:hAnsiTheme="minorHAnsi" w:cstheme="minorHAnsi"/>
          <w:noProof/>
        </w:rPr>
        <w:drawing>
          <wp:inline distT="0" distB="0" distL="0" distR="0">
            <wp:extent cx="5943600" cy="22421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3_8_a.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2242185"/>
                    </a:xfrm>
                    <a:prstGeom prst="rect">
                      <a:avLst/>
                    </a:prstGeom>
                  </pic:spPr>
                </pic:pic>
              </a:graphicData>
            </a:graphic>
          </wp:inline>
        </w:drawing>
      </w:r>
    </w:p>
    <w:p w:rsidR="00FC6D37" w:rsidRPr="003F7620" w:rsidRDefault="00FC6D37" w:rsidP="00094432">
      <w:pPr>
        <w:pStyle w:val="NormalWeb"/>
        <w:numPr>
          <w:ilvl w:val="0"/>
          <w:numId w:val="1"/>
        </w:numPr>
        <w:rPr>
          <w:rFonts w:asciiTheme="minorHAnsi" w:hAnsiTheme="minorHAnsi" w:cstheme="minorHAnsi"/>
        </w:rPr>
      </w:pPr>
      <w:r w:rsidRPr="003F7620">
        <w:rPr>
          <w:rFonts w:asciiTheme="minorHAnsi" w:hAnsiTheme="minorHAnsi" w:cstheme="minorHAnsi"/>
        </w:rPr>
        <w:t xml:space="preserve">You can now see your </w:t>
      </w:r>
      <w:proofErr w:type="spellStart"/>
      <w:r w:rsidRPr="003F7620">
        <w:rPr>
          <w:rFonts w:asciiTheme="minorHAnsi" w:hAnsiTheme="minorHAnsi" w:cstheme="minorHAnsi"/>
        </w:rPr>
        <w:t>ForEach</w:t>
      </w:r>
      <w:proofErr w:type="spellEnd"/>
      <w:r w:rsidRPr="003F7620">
        <w:rPr>
          <w:rFonts w:asciiTheme="minorHAnsi" w:hAnsiTheme="minorHAnsi" w:cstheme="minorHAnsi"/>
        </w:rPr>
        <w:t xml:space="preserve"> variable in the tag editor since the Out tag occurs in the template between the </w:t>
      </w:r>
      <w:proofErr w:type="spellStart"/>
      <w:r w:rsidRPr="003F7620">
        <w:rPr>
          <w:rFonts w:asciiTheme="minorHAnsi" w:hAnsiTheme="minorHAnsi" w:cstheme="minorHAnsi"/>
        </w:rPr>
        <w:t>ForEach</w:t>
      </w:r>
      <w:proofErr w:type="spellEnd"/>
      <w:r w:rsidRPr="003F7620">
        <w:rPr>
          <w:rFonts w:asciiTheme="minorHAnsi" w:hAnsiTheme="minorHAnsi" w:cstheme="minorHAnsi"/>
        </w:rPr>
        <w:t xml:space="preserve"> tag and the </w:t>
      </w:r>
      <w:proofErr w:type="spellStart"/>
      <w:r w:rsidRPr="003F7620">
        <w:rPr>
          <w:rFonts w:asciiTheme="minorHAnsi" w:hAnsiTheme="minorHAnsi" w:cstheme="minorHAnsi"/>
        </w:rPr>
        <w:t>EndForEach</w:t>
      </w:r>
      <w:proofErr w:type="spellEnd"/>
      <w:r w:rsidRPr="003F7620">
        <w:rPr>
          <w:rFonts w:asciiTheme="minorHAnsi" w:hAnsiTheme="minorHAnsi" w:cstheme="minorHAnsi"/>
        </w:rPr>
        <w:t xml:space="preserve"> tag. In the Tag Tree, expand &lt;</w:t>
      </w:r>
      <w:proofErr w:type="spellStart"/>
      <w:proofErr w:type="gramStart"/>
      <w:r w:rsidRPr="003F7620">
        <w:rPr>
          <w:rFonts w:asciiTheme="minorHAnsi" w:hAnsiTheme="minorHAnsi" w:cstheme="minorHAnsi"/>
        </w:rPr>
        <w:t>wr:forEach</w:t>
      </w:r>
      <w:proofErr w:type="spellEnd"/>
      <w:proofErr w:type="gramEnd"/>
      <w:r w:rsidRPr="003F7620">
        <w:rPr>
          <w:rFonts w:asciiTheme="minorHAnsi" w:hAnsiTheme="minorHAnsi" w:cstheme="minorHAnsi"/>
        </w:rPr>
        <w:t xml:space="preserve">&gt; -&gt; Product and double-click ProductName. This automatically queries the </w:t>
      </w:r>
      <w:r w:rsidRPr="003F7620">
        <w:rPr>
          <w:rFonts w:asciiTheme="minorHAnsi" w:hAnsiTheme="minorHAnsi" w:cstheme="minorHAnsi"/>
        </w:rPr>
        <w:lastRenderedPageBreak/>
        <w:t xml:space="preserve">ProductName currently held by the </w:t>
      </w:r>
      <w:proofErr w:type="spellStart"/>
      <w:r w:rsidRPr="003F7620">
        <w:rPr>
          <w:rFonts w:asciiTheme="minorHAnsi" w:hAnsiTheme="minorHAnsi" w:cstheme="minorHAnsi"/>
        </w:rPr>
        <w:t>ForEach</w:t>
      </w:r>
      <w:proofErr w:type="spellEnd"/>
      <w:r w:rsidRPr="003F7620">
        <w:rPr>
          <w:rFonts w:asciiTheme="minorHAnsi" w:hAnsiTheme="minorHAnsi" w:cstheme="minorHAnsi"/>
        </w:rPr>
        <w:t xml:space="preserve"> variable.</w:t>
      </w:r>
      <w:r w:rsidR="008320AE">
        <w:rPr>
          <w:rFonts w:asciiTheme="minorHAnsi" w:hAnsiTheme="minorHAnsi" w:cstheme="minorHAnsi"/>
          <w:noProof/>
        </w:rPr>
        <w:drawing>
          <wp:inline distT="0" distB="0" distL="0" distR="0">
            <wp:extent cx="5943600" cy="4581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3_9_a.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lastRenderedPageBreak/>
        <w:t>Click “Save Tag” button to save your tag's query.</w:t>
      </w:r>
      <w:r w:rsidR="008320AE">
        <w:rPr>
          <w:rFonts w:asciiTheme="minorHAnsi" w:hAnsiTheme="minorHAnsi" w:cstheme="minorHAnsi"/>
          <w:noProof/>
        </w:rPr>
        <w:drawing>
          <wp:inline distT="0" distB="0" distL="0" distR="0">
            <wp:extent cx="5943600" cy="4581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3_10_a.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t xml:space="preserve">Place your cursor after the “Unit Price:” </w:t>
      </w:r>
      <w:proofErr w:type="gramStart"/>
      <w:r w:rsidRPr="00035120">
        <w:rPr>
          <w:rFonts w:asciiTheme="minorHAnsi" w:hAnsiTheme="minorHAnsi" w:cstheme="minorHAnsi"/>
        </w:rPr>
        <w:t>text, and</w:t>
      </w:r>
      <w:proofErr w:type="gramEnd"/>
      <w:r w:rsidRPr="00035120">
        <w:rPr>
          <w:rFonts w:asciiTheme="minorHAnsi" w:hAnsiTheme="minorHAnsi" w:cstheme="minorHAnsi"/>
        </w:rPr>
        <w:t xml:space="preserve"> click “Tags” in the Windward ribbon and click “Out.” </w:t>
      </w:r>
      <w:proofErr w:type="gramStart"/>
      <w:r w:rsidRPr="00035120">
        <w:rPr>
          <w:rFonts w:asciiTheme="minorHAnsi" w:hAnsiTheme="minorHAnsi" w:cstheme="minorHAnsi"/>
        </w:rPr>
        <w:t>This places</w:t>
      </w:r>
      <w:proofErr w:type="gramEnd"/>
      <w:r w:rsidRPr="00035120">
        <w:rPr>
          <w:rFonts w:asciiTheme="minorHAnsi" w:hAnsiTheme="minorHAnsi" w:cstheme="minorHAnsi"/>
        </w:rPr>
        <w:t xml:space="preserve"> an out tag in the </w:t>
      </w:r>
      <w:r w:rsidR="003F7620">
        <w:rPr>
          <w:rFonts w:asciiTheme="minorHAnsi" w:hAnsiTheme="minorHAnsi" w:cstheme="minorHAnsi"/>
        </w:rPr>
        <w:t>template</w:t>
      </w:r>
      <w:r w:rsidRPr="00035120">
        <w:rPr>
          <w:rFonts w:asciiTheme="minorHAnsi" w:hAnsiTheme="minorHAnsi" w:cstheme="minorHAnsi"/>
        </w:rPr>
        <w:t>.</w:t>
      </w:r>
      <w:r w:rsidR="008320AE">
        <w:rPr>
          <w:rFonts w:asciiTheme="minorHAnsi" w:hAnsiTheme="minorHAnsi" w:cstheme="minorHAnsi"/>
          <w:noProof/>
        </w:rPr>
        <w:drawing>
          <wp:inline distT="0" distB="0" distL="0" distR="0">
            <wp:extent cx="5943600" cy="2257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3_11_a.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257425"/>
                    </a:xfrm>
                    <a:prstGeom prst="rect">
                      <a:avLst/>
                    </a:prstGeom>
                  </pic:spPr>
                </pic:pic>
              </a:graphicData>
            </a:graphic>
          </wp:inline>
        </w:drawing>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lastRenderedPageBreak/>
        <w:t>Open the tag Editor by placing your cursor on the Out tag and clicking “Edit Tag.”</w:t>
      </w:r>
      <w:r w:rsidR="008320AE">
        <w:rPr>
          <w:rFonts w:asciiTheme="minorHAnsi" w:hAnsiTheme="minorHAnsi" w:cstheme="minorHAnsi"/>
          <w:noProof/>
        </w:rPr>
        <w:drawing>
          <wp:inline distT="0" distB="0" distL="0" distR="0">
            <wp:extent cx="5943600" cy="2215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p3_12_a.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215515"/>
                    </a:xfrm>
                    <a:prstGeom prst="rect">
                      <a:avLst/>
                    </a:prstGeom>
                  </pic:spPr>
                </pic:pic>
              </a:graphicData>
            </a:graphic>
          </wp:inline>
        </w:drawing>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t xml:space="preserve">You can now see your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variable in the tag editor since the Out tag occurs in the template between the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 and the </w:t>
      </w:r>
      <w:proofErr w:type="spellStart"/>
      <w:r w:rsidRPr="00035120">
        <w:rPr>
          <w:rFonts w:asciiTheme="minorHAnsi" w:hAnsiTheme="minorHAnsi" w:cstheme="minorHAnsi"/>
        </w:rPr>
        <w:t>EndForEach</w:t>
      </w:r>
      <w:proofErr w:type="spellEnd"/>
      <w:r w:rsidRPr="00035120">
        <w:rPr>
          <w:rFonts w:asciiTheme="minorHAnsi" w:hAnsiTheme="minorHAnsi" w:cstheme="minorHAnsi"/>
        </w:rPr>
        <w:t xml:space="preserve"> tag. Expand &lt;</w:t>
      </w:r>
      <w:proofErr w:type="spellStart"/>
      <w:proofErr w:type="gramStart"/>
      <w:r w:rsidRPr="00035120">
        <w:rPr>
          <w:rFonts w:asciiTheme="minorHAnsi" w:hAnsiTheme="minorHAnsi" w:cstheme="minorHAnsi"/>
        </w:rPr>
        <w:t>wr:forEach</w:t>
      </w:r>
      <w:proofErr w:type="spellEnd"/>
      <w:proofErr w:type="gramEnd"/>
      <w:r w:rsidRPr="00035120">
        <w:rPr>
          <w:rFonts w:asciiTheme="minorHAnsi" w:hAnsiTheme="minorHAnsi" w:cstheme="minorHAnsi"/>
        </w:rPr>
        <w:t xml:space="preserve">&gt; -&gt; Product and double click </w:t>
      </w:r>
      <w:proofErr w:type="spellStart"/>
      <w:r w:rsidRPr="00035120">
        <w:rPr>
          <w:rFonts w:asciiTheme="minorHAnsi" w:hAnsiTheme="minorHAnsi" w:cstheme="minorHAnsi"/>
        </w:rPr>
        <w:t>UnitPrice</w:t>
      </w:r>
      <w:proofErr w:type="spellEnd"/>
      <w:r w:rsidRPr="00035120">
        <w:rPr>
          <w:rFonts w:asciiTheme="minorHAnsi" w:hAnsiTheme="minorHAnsi" w:cstheme="minorHAnsi"/>
        </w:rPr>
        <w:t xml:space="preserve">. This automatically queries the </w:t>
      </w:r>
      <w:proofErr w:type="spellStart"/>
      <w:r w:rsidRPr="00035120">
        <w:rPr>
          <w:rFonts w:asciiTheme="minorHAnsi" w:hAnsiTheme="minorHAnsi" w:cstheme="minorHAnsi"/>
        </w:rPr>
        <w:t>UnitPrice</w:t>
      </w:r>
      <w:proofErr w:type="spellEnd"/>
      <w:r w:rsidRPr="00035120">
        <w:rPr>
          <w:rFonts w:asciiTheme="minorHAnsi" w:hAnsiTheme="minorHAnsi" w:cstheme="minorHAnsi"/>
        </w:rPr>
        <w:t xml:space="preserve"> currently held by the </w:t>
      </w:r>
      <w:proofErr w:type="spellStart"/>
      <w:r w:rsidRPr="00035120">
        <w:rPr>
          <w:rFonts w:asciiTheme="minorHAnsi" w:hAnsiTheme="minorHAnsi" w:cstheme="minorHAnsi"/>
        </w:rPr>
        <w:t>ForEach</w:t>
      </w:r>
      <w:proofErr w:type="spellEnd"/>
      <w:r w:rsidRPr="00035120">
        <w:rPr>
          <w:rFonts w:asciiTheme="minorHAnsi" w:hAnsiTheme="minorHAnsi" w:cstheme="minorHAnsi"/>
        </w:rPr>
        <w:t xml:space="preserve"> tag.</w:t>
      </w:r>
      <w:r w:rsidR="008320AE">
        <w:rPr>
          <w:rFonts w:asciiTheme="minorHAnsi" w:hAnsiTheme="minorHAnsi" w:cstheme="minorHAnsi"/>
          <w:noProof/>
        </w:rPr>
        <w:drawing>
          <wp:inline distT="0" distB="0" distL="0" distR="0">
            <wp:extent cx="5943600" cy="4581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3_13_a.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rsidR="00FC6D37" w:rsidRPr="00035120" w:rsidRDefault="00FC6D37" w:rsidP="00094432">
      <w:pPr>
        <w:pStyle w:val="NormalWeb"/>
        <w:numPr>
          <w:ilvl w:val="0"/>
          <w:numId w:val="1"/>
        </w:numPr>
        <w:rPr>
          <w:rFonts w:asciiTheme="minorHAnsi" w:hAnsiTheme="minorHAnsi" w:cstheme="minorHAnsi"/>
        </w:rPr>
      </w:pPr>
      <w:r w:rsidRPr="00035120">
        <w:rPr>
          <w:rFonts w:asciiTheme="minorHAnsi" w:hAnsiTheme="minorHAnsi" w:cstheme="minorHAnsi"/>
        </w:rPr>
        <w:lastRenderedPageBreak/>
        <w:t>Click the “Save Tag” button to save your tag's query.</w:t>
      </w:r>
      <w:r w:rsidR="008320AE">
        <w:rPr>
          <w:rFonts w:asciiTheme="minorHAnsi" w:hAnsiTheme="minorHAnsi" w:cstheme="minorHAnsi"/>
          <w:noProof/>
        </w:rPr>
        <w:drawing>
          <wp:inline distT="0" distB="0" distL="0" distR="0">
            <wp:extent cx="5943600" cy="4581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3_14_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Finally, add some indicator between each product so you can easily distinguish between them in your output.</w:t>
      </w:r>
    </w:p>
    <w:p w:rsidR="00FC6D37" w:rsidRPr="00035120" w:rsidRDefault="00FC6D37" w:rsidP="008320AE">
      <w:pPr>
        <w:pStyle w:val="NormalWeb"/>
        <w:numPr>
          <w:ilvl w:val="0"/>
          <w:numId w:val="1"/>
        </w:numPr>
        <w:rPr>
          <w:rFonts w:asciiTheme="minorHAnsi" w:hAnsiTheme="minorHAnsi" w:cstheme="minorHAnsi"/>
        </w:rPr>
      </w:pPr>
      <w:r w:rsidRPr="00035120">
        <w:rPr>
          <w:rFonts w:asciiTheme="minorHAnsi" w:hAnsiTheme="minorHAnsi" w:cstheme="minorHAnsi"/>
        </w:rPr>
        <w:t>Indent to a new line after the line starting with “Unit Price:”</w:t>
      </w:r>
    </w:p>
    <w:p w:rsidR="008320AE" w:rsidRDefault="00FC6D37" w:rsidP="008320AE">
      <w:pPr>
        <w:pStyle w:val="NormalWeb"/>
        <w:numPr>
          <w:ilvl w:val="0"/>
          <w:numId w:val="1"/>
        </w:numPr>
        <w:rPr>
          <w:rFonts w:asciiTheme="minorHAnsi" w:hAnsiTheme="minorHAnsi" w:cstheme="minorHAnsi"/>
        </w:rPr>
      </w:pPr>
      <w:r w:rsidRPr="00035120">
        <w:rPr>
          <w:rFonts w:asciiTheme="minorHAnsi" w:hAnsiTheme="minorHAnsi" w:cstheme="minorHAnsi"/>
        </w:rPr>
        <w:lastRenderedPageBreak/>
        <w:t>Add a horizontal line by typing “---” and pressing Enter. This will create a line across the document followed by an indentation.</w:t>
      </w:r>
      <w:r w:rsidR="008320AE" w:rsidRPr="008320AE">
        <w:rPr>
          <w:rFonts w:asciiTheme="minorHAnsi" w:hAnsiTheme="minorHAnsi" w:cstheme="minorHAnsi"/>
          <w:noProof/>
        </w:rPr>
        <w:t xml:space="preserve"> </w:t>
      </w:r>
      <w:r w:rsidR="008320AE">
        <w:rPr>
          <w:rFonts w:asciiTheme="minorHAnsi" w:hAnsiTheme="minorHAnsi" w:cstheme="minorHAnsi"/>
          <w:noProof/>
        </w:rPr>
        <w:drawing>
          <wp:inline distT="0" distB="0" distL="0" distR="0" wp14:anchorId="421CE30C" wp14:editId="693F11A8">
            <wp:extent cx="5943600" cy="24504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ep3_15_a.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450465"/>
                    </a:xfrm>
                    <a:prstGeom prst="rect">
                      <a:avLst/>
                    </a:prstGeom>
                  </pic:spPr>
                </pic:pic>
              </a:graphicData>
            </a:graphic>
          </wp:inline>
        </w:drawing>
      </w:r>
      <w:r w:rsidR="008320AE">
        <w:rPr>
          <w:rFonts w:asciiTheme="minorHAnsi" w:hAnsiTheme="minorHAnsi" w:cstheme="minorHAnsi"/>
        </w:rPr>
        <w:t xml:space="preserve">  </w:t>
      </w:r>
    </w:p>
    <w:p w:rsidR="00FC6D37" w:rsidRPr="00035120" w:rsidRDefault="008320AE" w:rsidP="008320AE">
      <w:pPr>
        <w:pStyle w:val="NormalWeb"/>
        <w:ind w:left="720"/>
        <w:rPr>
          <w:rFonts w:asciiTheme="minorHAnsi" w:hAnsiTheme="minorHAnsi" w:cstheme="minorHAnsi"/>
        </w:rPr>
      </w:pPr>
      <w:r>
        <w:rPr>
          <w:rFonts w:asciiTheme="minorHAnsi" w:hAnsiTheme="minorHAnsi" w:cstheme="minorHAnsi"/>
          <w:noProof/>
        </w:rPr>
        <w:drawing>
          <wp:inline distT="0" distB="0" distL="0" distR="0" wp14:anchorId="3395531E" wp14:editId="02A26DC2">
            <wp:extent cx="5943600" cy="23044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ep3_15_b.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304415"/>
                    </a:xfrm>
                    <a:prstGeom prst="rect">
                      <a:avLst/>
                    </a:prstGeom>
                  </pic:spPr>
                </pic:pic>
              </a:graphicData>
            </a:graphic>
          </wp:inline>
        </w:drawing>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Now you are all finished with your template design!</w:t>
      </w:r>
    </w:p>
    <w:p w:rsidR="00FC6D37" w:rsidRPr="00035120" w:rsidRDefault="00FC6D37" w:rsidP="00094432">
      <w:pPr>
        <w:pStyle w:val="NormalWeb"/>
        <w:rPr>
          <w:rFonts w:asciiTheme="minorHAnsi" w:hAnsiTheme="minorHAnsi" w:cstheme="minorHAnsi"/>
        </w:rPr>
      </w:pPr>
      <w:r w:rsidRPr="00035120">
        <w:rPr>
          <w:rStyle w:val="Strong"/>
          <w:rFonts w:asciiTheme="minorHAnsi" w:hAnsiTheme="minorHAnsi" w:cstheme="minorHAnsi"/>
        </w:rPr>
        <w:t>Step 4: Output</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lastRenderedPageBreak/>
        <w:t>1. Save your template. You can save your template to anywhere you want on your machine and give it any name you want. Be sure to save it as a “.docx” document.</w:t>
      </w:r>
      <w:r w:rsidR="008320AE">
        <w:rPr>
          <w:rFonts w:asciiTheme="minorHAnsi" w:hAnsiTheme="minorHAnsi" w:cstheme="minorHAnsi"/>
          <w:noProof/>
        </w:rPr>
        <w:drawing>
          <wp:inline distT="0" distB="0" distL="0" distR="0">
            <wp:extent cx="5943600" cy="39096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p4_1_a.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909695"/>
                    </a:xfrm>
                    <a:prstGeom prst="rect">
                      <a:avLst/>
                    </a:prstGeom>
                  </pic:spPr>
                </pic:pic>
              </a:graphicData>
            </a:graphic>
          </wp:inline>
        </w:drawing>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2. In the “Windward” tab, click the “</w:t>
      </w:r>
      <w:r w:rsidRPr="00035120">
        <w:rPr>
          <w:rStyle w:val="Strong"/>
          <w:rFonts w:asciiTheme="minorHAnsi" w:hAnsiTheme="minorHAnsi" w:cstheme="minorHAnsi"/>
        </w:rPr>
        <w:t>Output</w:t>
      </w:r>
      <w:r w:rsidRPr="00035120">
        <w:rPr>
          <w:rFonts w:asciiTheme="minorHAnsi" w:hAnsiTheme="minorHAnsi" w:cstheme="minorHAnsi"/>
        </w:rPr>
        <w:t>” button and from the drop down select “</w:t>
      </w:r>
      <w:r w:rsidRPr="00035120">
        <w:rPr>
          <w:rStyle w:val="Strong"/>
          <w:rFonts w:asciiTheme="minorHAnsi" w:hAnsiTheme="minorHAnsi" w:cstheme="minorHAnsi"/>
        </w:rPr>
        <w:t>DOCX</w:t>
      </w:r>
      <w:r w:rsidRPr="00035120">
        <w:rPr>
          <w:rFonts w:asciiTheme="minorHAnsi" w:hAnsiTheme="minorHAnsi" w:cstheme="minorHAnsi"/>
        </w:rPr>
        <w:t>.”</w:t>
      </w:r>
      <w:r w:rsidR="008320AE">
        <w:rPr>
          <w:rFonts w:asciiTheme="minorHAnsi" w:hAnsiTheme="minorHAnsi" w:cstheme="minorHAnsi"/>
          <w:noProof/>
        </w:rPr>
        <w:drawing>
          <wp:inline distT="0" distB="0" distL="0" distR="0">
            <wp:extent cx="5943600" cy="2638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4_2_a.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638425"/>
                    </a:xfrm>
                    <a:prstGeom prst="rect">
                      <a:avLst/>
                    </a:prstGeom>
                  </pic:spPr>
                </pic:pic>
              </a:graphicData>
            </a:graphic>
          </wp:inline>
        </w:drawing>
      </w:r>
    </w:p>
    <w:p w:rsidR="00FC6D37" w:rsidRDefault="00FC6D37" w:rsidP="00094432">
      <w:pPr>
        <w:pStyle w:val="NormalWeb"/>
        <w:rPr>
          <w:rFonts w:asciiTheme="minorHAnsi" w:hAnsiTheme="minorHAnsi" w:cstheme="minorHAnsi"/>
        </w:rPr>
      </w:pPr>
      <w:r w:rsidRPr="00035120">
        <w:rPr>
          <w:rFonts w:asciiTheme="minorHAnsi" w:hAnsiTheme="minorHAnsi" w:cstheme="minorHAnsi"/>
        </w:rPr>
        <w:t>Your template will output, and you should see a list of product names and their unit price with each product separated by a line.</w:t>
      </w:r>
    </w:p>
    <w:p w:rsidR="008320AE" w:rsidRPr="00035120" w:rsidRDefault="008320AE" w:rsidP="00094432">
      <w:pPr>
        <w:pStyle w:val="NormalWeb"/>
        <w:rPr>
          <w:rFonts w:asciiTheme="minorHAnsi" w:hAnsiTheme="minorHAnsi" w:cstheme="minorHAnsi"/>
        </w:rPr>
      </w:pPr>
      <w:r>
        <w:rPr>
          <w:rFonts w:asciiTheme="minorHAnsi" w:hAnsiTheme="minorHAnsi" w:cstheme="minorHAnsi"/>
          <w:noProof/>
        </w:rPr>
        <w:lastRenderedPageBreak/>
        <w:drawing>
          <wp:inline distT="0" distB="0" distL="0" distR="0">
            <wp:extent cx="5943600" cy="58083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ep4_2_b.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5808345"/>
                    </a:xfrm>
                    <a:prstGeom prst="rect">
                      <a:avLst/>
                    </a:prstGeom>
                  </pic:spPr>
                </pic:pic>
              </a:graphicData>
            </a:graphic>
          </wp:inline>
        </w:drawing>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Congratulations! You have created your first template in Windward Designer and produced your first output!</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Next Steps:</w:t>
      </w:r>
    </w:p>
    <w:p w:rsidR="00FC6D37" w:rsidRPr="00035120" w:rsidRDefault="00FC6D37" w:rsidP="00094432">
      <w:pPr>
        <w:pStyle w:val="NormalWeb"/>
        <w:rPr>
          <w:rFonts w:asciiTheme="minorHAnsi" w:hAnsiTheme="minorHAnsi" w:cstheme="minorHAnsi"/>
        </w:rPr>
      </w:pPr>
      <w:r w:rsidRPr="00035120">
        <w:rPr>
          <w:rFonts w:asciiTheme="minorHAnsi" w:hAnsiTheme="minorHAnsi" w:cstheme="minorHAnsi"/>
        </w:rPr>
        <w:t>Now that you have finished this introduction tutorial, here are some resources we recommend you visit next:</w:t>
      </w:r>
    </w:p>
    <w:p w:rsidR="00FC6D37" w:rsidRPr="00035120" w:rsidRDefault="00FC6D37" w:rsidP="00094432">
      <w:pPr>
        <w:pStyle w:val="NormalWeb"/>
        <w:numPr>
          <w:ilvl w:val="0"/>
          <w:numId w:val="5"/>
        </w:numPr>
        <w:rPr>
          <w:rFonts w:asciiTheme="minorHAnsi" w:hAnsiTheme="minorHAnsi" w:cstheme="minorHAnsi"/>
        </w:rPr>
      </w:pPr>
      <w:hyperlink r:id="rId29" w:history="1">
        <w:r w:rsidRPr="00035120">
          <w:rPr>
            <w:rStyle w:val="Hyperlink"/>
            <w:rFonts w:asciiTheme="minorHAnsi" w:hAnsiTheme="minorHAnsi" w:cstheme="minorHAnsi"/>
          </w:rPr>
          <w:t xml:space="preserve">How to connect to XML </w:t>
        </w:r>
        <w:proofErr w:type="spellStart"/>
        <w:r w:rsidRPr="00035120">
          <w:rPr>
            <w:rStyle w:val="Hyperlink"/>
            <w:rFonts w:asciiTheme="minorHAnsi" w:hAnsiTheme="minorHAnsi" w:cstheme="minorHAnsi"/>
          </w:rPr>
          <w:t>datasources</w:t>
        </w:r>
        <w:proofErr w:type="spellEnd"/>
      </w:hyperlink>
    </w:p>
    <w:p w:rsidR="00FC6D37" w:rsidRPr="00035120" w:rsidRDefault="00FC6D37" w:rsidP="00094432">
      <w:pPr>
        <w:pStyle w:val="NormalWeb"/>
        <w:numPr>
          <w:ilvl w:val="0"/>
          <w:numId w:val="5"/>
        </w:numPr>
        <w:rPr>
          <w:rFonts w:asciiTheme="minorHAnsi" w:hAnsiTheme="minorHAnsi" w:cstheme="minorHAnsi"/>
        </w:rPr>
      </w:pPr>
      <w:hyperlink r:id="rId30" w:history="1">
        <w:r w:rsidRPr="00035120">
          <w:rPr>
            <w:rStyle w:val="Hyperlink"/>
            <w:rFonts w:asciiTheme="minorHAnsi" w:hAnsiTheme="minorHAnsi" w:cstheme="minorHAnsi"/>
          </w:rPr>
          <w:t>How to use the XPath Wizard</w:t>
        </w:r>
      </w:hyperlink>
    </w:p>
    <w:p w:rsidR="00E30D76" w:rsidRPr="008320AE" w:rsidRDefault="00FC6D37" w:rsidP="00094432">
      <w:pPr>
        <w:pStyle w:val="NormalWeb"/>
        <w:numPr>
          <w:ilvl w:val="0"/>
          <w:numId w:val="5"/>
        </w:numPr>
        <w:rPr>
          <w:rFonts w:asciiTheme="minorHAnsi" w:hAnsiTheme="minorHAnsi" w:cstheme="minorHAnsi"/>
        </w:rPr>
      </w:pPr>
      <w:hyperlink r:id="rId31" w:history="1">
        <w:r w:rsidRPr="00035120">
          <w:rPr>
            <w:rStyle w:val="Hyperlink"/>
            <w:rFonts w:asciiTheme="minorHAnsi" w:hAnsiTheme="minorHAnsi" w:cstheme="minorHAnsi"/>
          </w:rPr>
          <w:t>The Windward Tutor: A collection of short video tutorials</w:t>
        </w:r>
      </w:hyperlink>
      <w:bookmarkStart w:id="0" w:name="_GoBack"/>
      <w:bookmarkEnd w:id="0"/>
    </w:p>
    <w:sectPr w:rsidR="00E30D76" w:rsidRPr="008320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2300B"/>
    <w:multiLevelType w:val="multilevel"/>
    <w:tmpl w:val="C03A1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48388E"/>
    <w:multiLevelType w:val="multilevel"/>
    <w:tmpl w:val="A8345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823FB4"/>
    <w:multiLevelType w:val="multilevel"/>
    <w:tmpl w:val="50E82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322CC0"/>
    <w:multiLevelType w:val="multilevel"/>
    <w:tmpl w:val="F6AE0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4C5E9F"/>
    <w:multiLevelType w:val="multilevel"/>
    <w:tmpl w:val="7696B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4F641C"/>
    <w:multiLevelType w:val="hybridMultilevel"/>
    <w:tmpl w:val="BCC0C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D37"/>
    <w:rsid w:val="00035120"/>
    <w:rsid w:val="00094432"/>
    <w:rsid w:val="003F7620"/>
    <w:rsid w:val="008320AE"/>
    <w:rsid w:val="00A4486C"/>
    <w:rsid w:val="00E30D76"/>
    <w:rsid w:val="00FC6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FE154"/>
  <w15:chartTrackingRefBased/>
  <w15:docId w15:val="{48CF2BBC-5A6D-47EB-9709-A1DC7A248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6D3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C6D37"/>
    <w:rPr>
      <w:b/>
      <w:bCs/>
    </w:rPr>
  </w:style>
  <w:style w:type="character" w:styleId="Hyperlink">
    <w:name w:val="Hyperlink"/>
    <w:basedOn w:val="DefaultParagraphFont"/>
    <w:uiPriority w:val="99"/>
    <w:semiHidden/>
    <w:unhideWhenUsed/>
    <w:rsid w:val="00FC6D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05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hyperlink" Target="https://ohana.windwardstudios.com/m/76878/l/970255-how-do-i-connect-to-an-xml-data-source"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hyperlink" Target="https://www.windwardstudios.com/version/version-downloads" TargetMode="Externa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hyperlink" Target="http://tutor.windwardstudios.com/?__hstc=181914488.1c5c1c510494701a5cd124662264d6d7.1541080042772.1553200045250.1553700493734.19&amp;__hssc=181914488.2.1553700493734&amp;__hsfp=2958200388"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hyperlink" Target="https://ohana.windwardstudios.com/m/76878/l/908492-xpath-wizard-re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13</Pages>
  <Words>954</Words>
  <Characters>5440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adamm austin</dc:creator>
  <cp:keywords/>
  <dc:description/>
  <cp:lastModifiedBy>adamm austin</cp:lastModifiedBy>
  <cp:revision>2</cp:revision>
  <dcterms:created xsi:type="dcterms:W3CDTF">2019-04-18T16:48:00Z</dcterms:created>
  <dcterms:modified xsi:type="dcterms:W3CDTF">2019-04-18T18:35:00Z</dcterms:modified>
</cp:coreProperties>
</file>